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val="en-US" w:eastAsia="zh-CN"/>
        </w:rPr>
        <w:t>3</w:t>
      </w:r>
    </w:p>
    <w:p>
      <w:pPr>
        <w:pStyle w:val="13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新增医疗服务项目及价格标准信息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表（新项目申报）</w:t>
      </w:r>
    </w:p>
    <w:tbl>
      <w:tblPr>
        <w:tblStyle w:val="8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73"/>
        <w:gridCol w:w="1673"/>
        <w:gridCol w:w="1839"/>
        <w:gridCol w:w="1669"/>
        <w:gridCol w:w="1839"/>
        <w:gridCol w:w="203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3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bCs w:val="0"/>
                <w:color w:val="auto"/>
                <w:sz w:val="22"/>
              </w:rPr>
              <w:t>医疗机构名称（公章）：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 w:val="0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  <w:t>建议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编码</w:t>
            </w:r>
          </w:p>
        </w:tc>
        <w:tc>
          <w:tcPr>
            <w:tcW w:w="16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16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项目内涵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除外内容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计价单位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计价说明</w:t>
            </w:r>
          </w:p>
        </w:tc>
        <w:tc>
          <w:tcPr>
            <w:tcW w:w="2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（单位：元）</w:t>
            </w:r>
          </w:p>
        </w:tc>
        <w:tc>
          <w:tcPr>
            <w:tcW w:w="20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  <w:t>预期服务量（每年）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1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</w:p>
        </w:tc>
      </w:tr>
    </w:tbl>
    <w:tbl>
      <w:tblPr>
        <w:tblStyle w:val="9"/>
        <w:tblW w:w="14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院领导签字：                           联系人：                         联系电话：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填报日期：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14"/>
          <w:rFonts w:hint="eastAsia" w:ascii="Nimbus Roman No9 L" w:hAnsi="Nimbus Roman No9 L" w:eastAsia="方正楷体_GBK" w:cs="Nimbus Roman No9 L"/>
          <w:i w:val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14"/>
          <w:rFonts w:hint="default" w:ascii="Nimbus Roman No9 L" w:hAnsi="Nimbus Roman No9 L" w:eastAsia="方正楷体_GBK" w:cs="Nimbus Roman No9 L"/>
          <w:i w:val="0"/>
          <w:lang w:val="en-US" w:eastAsia="zh-CN" w:bidi="ar"/>
        </w:rPr>
        <w:sectPr>
          <w:footerReference r:id="rId3" w:type="default"/>
          <w:type w:val="continuous"/>
          <w:pgSz w:w="16838" w:h="11906" w:orient="landscape"/>
          <w:pgMar w:top="1531" w:right="2098" w:bottom="1531" w:left="1701" w:header="851" w:footer="850" w:gutter="0"/>
          <w:pgNumType w:fmt="numberInDash"/>
          <w:cols w:space="720" w:num="1"/>
          <w:rtlGutter w:val="0"/>
          <w:docGrid w:type="linesAndChars" w:linePitch="634" w:charSpace="-3420"/>
        </w:sectPr>
      </w:pPr>
      <w:r>
        <w:rPr>
          <w:rStyle w:val="14"/>
          <w:rFonts w:hint="eastAsia" w:ascii="Nimbus Roman No9 L" w:hAnsi="Nimbus Roman No9 L" w:eastAsia="方正楷体_GBK" w:cs="Nimbus Roman No9 L"/>
          <w:i w:val="0"/>
          <w:lang w:val="en-US" w:eastAsia="zh-CN" w:bidi="ar"/>
        </w:rPr>
        <w:t>备注：项目建议编码为结合我区《新疆维吾尔自治区医疗服务价格项目目录（2024版）》编码规则拟定的编码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B7BF2-CD77-462A-9DB2-D446130065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55DA83-14E3-4EC1-A4C9-216AA0FC60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465CA8-D1B4-445C-ACBB-9D1722370B4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84AE19D-F4EA-4F39-8588-B59FC7FF831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1911ACD-13A8-4D0A-9CEC-81CB067563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66F522B9-3C82-479E-8160-29E325DCFAE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B6B6CEE0-9A63-4661-B3FE-A1053CB162DA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13A8225B"/>
    <w:rsid w:val="2BCBB17C"/>
    <w:rsid w:val="3BBD9B56"/>
    <w:rsid w:val="44BE27EF"/>
    <w:rsid w:val="7FEEC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4">
    <w:name w:val="font5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31"/>
    <w:basedOn w:val="10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18">
    <w:name w:val="font101"/>
    <w:basedOn w:val="10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2024-02-21T12:15:00Z</dcterms:created>
  <dc:creator>ybj</dc:creator>
  <cp:lastModifiedBy>zhou</cp:lastModifiedBy>
  <cp:lastPrinted>2024-02-21T12:32:01Z</cp:lastPrinted>
  <dcterms:modified xsi:type="dcterms:W3CDTF">2024-02-21T09:19:10Z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4B1E8675BF0E487FB621111435E191F0_13</vt:lpwstr>
  </property>
</Properties>
</file>