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2022年新疆维吾尔自治区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医疗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保险基金决算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信息公开目录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一、关于</w:t>
      </w:r>
      <w:r>
        <w:rPr>
          <w:rFonts w:hint="default" w:ascii="Times New Roman" w:hAnsi="Times New Roman" w:eastAsia="黑体" w:cs="Times New Roman"/>
          <w:sz w:val="32"/>
          <w:szCs w:val="32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年自治区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医疗</w:t>
      </w:r>
      <w:r>
        <w:rPr>
          <w:rFonts w:hint="eastAsia" w:ascii="黑体" w:hAnsi="黑体" w:eastAsia="黑体" w:cs="黑体"/>
          <w:sz w:val="32"/>
          <w:szCs w:val="32"/>
        </w:rPr>
        <w:t>保险基金决算公开有关情况的说明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年自治区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医疗</w:t>
      </w:r>
      <w:r>
        <w:rPr>
          <w:rFonts w:hint="eastAsia" w:ascii="黑体" w:hAnsi="黑体" w:eastAsia="黑体" w:cs="黑体"/>
          <w:sz w:val="32"/>
          <w:szCs w:val="32"/>
        </w:rPr>
        <w:t>保险基金收支决算表</w:t>
      </w:r>
      <w:bookmarkStart w:id="0" w:name="_GoBack"/>
      <w:bookmarkEnd w:id="0"/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xZGJhN2E2YWUxM2Y2MGEzOGIxZWZhYTViOWMwZWUifQ=="/>
  </w:docVars>
  <w:rsids>
    <w:rsidRoot w:val="00000000"/>
    <w:rsid w:val="764E6F3F"/>
    <w:rsid w:val="77910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2023-08-15T19:16:00Z</dcterms:created>
  <dc:creator>张丽娟</dc:creator>
  <cp:lastModifiedBy>PX</cp:lastModifiedBy>
  <dcterms:modified xsi:type="dcterms:W3CDTF">2023-08-24T11:28:20Z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2023-08-24T19:09:34Z</vt:filetime>
  </property>
  <property fmtid="{D5CDD505-2E9C-101B-9397-08002B2CF9AE}" pid="4" name="KSOProductBuildVer">
    <vt:lpwstr>2052-12.1.0.15336</vt:lpwstr>
  </property>
  <property fmtid="{D5CDD505-2E9C-101B-9397-08002B2CF9AE}" pid="5" name="ICV">
    <vt:lpwstr>7131F077F6B34841B8BFBCA25E029A39_12</vt:lpwstr>
  </property>
</Properties>
</file>